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95" w:rsidRPr="0058091D" w:rsidRDefault="00BF7DB7" w:rsidP="00BF7DB7">
      <w:pPr>
        <w:jc w:val="center"/>
        <w:rPr>
          <w:i/>
          <w:sz w:val="40"/>
          <w:szCs w:val="40"/>
        </w:rPr>
      </w:pPr>
      <w:r w:rsidRPr="0058091D">
        <w:rPr>
          <w:i/>
          <w:sz w:val="40"/>
          <w:szCs w:val="40"/>
        </w:rPr>
        <w:t>Нормативные  документы, применяемые в общественном питании</w:t>
      </w:r>
    </w:p>
    <w:p w:rsidR="002D0BCC" w:rsidRPr="0058091D" w:rsidRDefault="002D0BCC" w:rsidP="00BF7DB7">
      <w:pPr>
        <w:jc w:val="center"/>
        <w:rPr>
          <w:i/>
          <w:sz w:val="40"/>
          <w:szCs w:val="40"/>
        </w:rPr>
      </w:pPr>
    </w:p>
    <w:p w:rsidR="00BF7DB7" w:rsidRPr="0058091D" w:rsidRDefault="00BF7DB7" w:rsidP="00BF7DB7">
      <w:pPr>
        <w:rPr>
          <w:i/>
        </w:rPr>
      </w:pPr>
      <w:proofErr w:type="gramStart"/>
      <w:r w:rsidRPr="0058091D">
        <w:rPr>
          <w:i/>
        </w:rPr>
        <w:t>ТР</w:t>
      </w:r>
      <w:proofErr w:type="gramEnd"/>
      <w:r w:rsidRPr="0058091D">
        <w:rPr>
          <w:i/>
        </w:rPr>
        <w:t xml:space="preserve"> ТС 021/2011 «О безопасности пищевой продукции»</w:t>
      </w:r>
    </w:p>
    <w:p w:rsidR="00BF7DB7" w:rsidRPr="0058091D" w:rsidRDefault="00BF7DB7" w:rsidP="00BF7DB7">
      <w:pPr>
        <w:rPr>
          <w:i/>
        </w:rPr>
      </w:pPr>
      <w:r w:rsidRPr="0058091D">
        <w:rPr>
          <w:i/>
        </w:rPr>
        <w:t>ГОСТ 31984-2012 Услу</w:t>
      </w:r>
      <w:r w:rsidR="00353F86" w:rsidRPr="0058091D">
        <w:rPr>
          <w:i/>
        </w:rPr>
        <w:t>ги общественного питания. Общие требования.</w:t>
      </w:r>
    </w:p>
    <w:p w:rsidR="00353F86" w:rsidRPr="0058091D" w:rsidRDefault="00353F86" w:rsidP="00BF7DB7">
      <w:pPr>
        <w:rPr>
          <w:i/>
        </w:rPr>
      </w:pPr>
      <w:r w:rsidRPr="0058091D">
        <w:rPr>
          <w:i/>
        </w:rPr>
        <w:t>ГОСТ 31985-2013 Общественное питание. Термины и определения.</w:t>
      </w:r>
    </w:p>
    <w:p w:rsidR="00353F86" w:rsidRPr="0058091D" w:rsidRDefault="00353F86" w:rsidP="00BF7DB7">
      <w:pPr>
        <w:rPr>
          <w:i/>
        </w:rPr>
      </w:pPr>
      <w:r w:rsidRPr="0058091D">
        <w:rPr>
          <w:i/>
        </w:rPr>
        <w:t>ГОСТ 31986-2012 Услуги  общественного питания. Метод органолептической оценки качества продукции общественного питания.</w:t>
      </w:r>
    </w:p>
    <w:p w:rsidR="00353F86" w:rsidRPr="0058091D" w:rsidRDefault="00353F86" w:rsidP="00BF7DB7">
      <w:pPr>
        <w:rPr>
          <w:i/>
        </w:rPr>
      </w:pPr>
      <w:r w:rsidRPr="0058091D">
        <w:rPr>
          <w:i/>
        </w:rPr>
        <w:t>ГОСТ 31987-2012 Услуги общественного питания. Технологические документы на продукцию общественного питания.</w:t>
      </w:r>
    </w:p>
    <w:p w:rsidR="00353F86" w:rsidRPr="0058091D" w:rsidRDefault="00FB0797" w:rsidP="00BF7DB7">
      <w:pPr>
        <w:rPr>
          <w:i/>
        </w:rPr>
      </w:pPr>
      <w:r w:rsidRPr="0058091D">
        <w:rPr>
          <w:i/>
        </w:rPr>
        <w:t>ГОСТ 31988-2012 Услуги общественного питания. Метод расчета отходов и потерь сырья и пищевых продуктов при производстве общественного питания.</w:t>
      </w:r>
    </w:p>
    <w:p w:rsidR="00FB0797" w:rsidRPr="0058091D" w:rsidRDefault="00FB0797" w:rsidP="00BF7DB7">
      <w:pPr>
        <w:rPr>
          <w:i/>
        </w:rPr>
      </w:pPr>
      <w:r w:rsidRPr="0058091D">
        <w:rPr>
          <w:i/>
        </w:rPr>
        <w:t>ГОСТ 31989-2012 Услуги общественного питания. Общие требования к заготовочным предприятиям общественного питания.</w:t>
      </w:r>
    </w:p>
    <w:p w:rsidR="00FB0797" w:rsidRPr="0058091D" w:rsidRDefault="00FB0797" w:rsidP="00BF7DB7">
      <w:pPr>
        <w:rPr>
          <w:i/>
        </w:rPr>
      </w:pPr>
      <w:r w:rsidRPr="0058091D">
        <w:rPr>
          <w:i/>
        </w:rPr>
        <w:t>ГОСТ 30389-2013 Услуги общественного питания Предприятия общественного  питания. Классификация и общие требования.</w:t>
      </w:r>
    </w:p>
    <w:p w:rsidR="00FB0797" w:rsidRPr="0058091D" w:rsidRDefault="00FB0797" w:rsidP="00BF7DB7">
      <w:pPr>
        <w:rPr>
          <w:i/>
        </w:rPr>
      </w:pPr>
      <w:r w:rsidRPr="0058091D">
        <w:rPr>
          <w:i/>
        </w:rPr>
        <w:t>ГОСТ 30390-2013 Услуги общественного питания.</w:t>
      </w:r>
      <w:r w:rsidR="00A94AF4" w:rsidRPr="0058091D">
        <w:rPr>
          <w:i/>
        </w:rPr>
        <w:t xml:space="preserve"> Продукция общественного питания, реализуемая населению. Общие технические условия.</w:t>
      </w:r>
    </w:p>
    <w:p w:rsidR="00A94AF4" w:rsidRPr="0058091D" w:rsidRDefault="00A94AF4" w:rsidP="00BF7DB7">
      <w:pPr>
        <w:rPr>
          <w:i/>
        </w:rPr>
      </w:pPr>
      <w:r w:rsidRPr="0058091D">
        <w:rPr>
          <w:i/>
        </w:rPr>
        <w:t>ГОСТ 30524-2013 Услуги общественного питания. Требования к персоналу.</w:t>
      </w:r>
    </w:p>
    <w:p w:rsidR="00A94AF4" w:rsidRPr="0058091D" w:rsidRDefault="00A94AF4" w:rsidP="00BF7DB7">
      <w:pPr>
        <w:rPr>
          <w:i/>
        </w:rPr>
      </w:pPr>
      <w:r w:rsidRPr="0058091D">
        <w:rPr>
          <w:i/>
        </w:rPr>
        <w:t>ГОСТ 32691-2014 Услуги общественного питания. Порядок разработки фирменных и новых блюд и изделий на предприятиях общественного питания.</w:t>
      </w:r>
    </w:p>
    <w:p w:rsidR="00A94AF4" w:rsidRPr="0058091D" w:rsidRDefault="00A94AF4" w:rsidP="00BF7DB7">
      <w:pPr>
        <w:rPr>
          <w:i/>
        </w:rPr>
      </w:pPr>
      <w:r w:rsidRPr="0058091D">
        <w:rPr>
          <w:i/>
        </w:rPr>
        <w:t>ГОСТ 32692-2014 Услуги общественного питания. Общие требования к методам и формам обслуживания на предприятиях общественного питания.</w:t>
      </w:r>
    </w:p>
    <w:p w:rsidR="00A94AF4" w:rsidRPr="0058091D" w:rsidRDefault="00A94AF4" w:rsidP="00BF7DB7">
      <w:pPr>
        <w:rPr>
          <w:i/>
        </w:rPr>
      </w:pPr>
      <w:r w:rsidRPr="0058091D">
        <w:rPr>
          <w:i/>
        </w:rPr>
        <w:t>СП 2.3.6.1079-01 «Санитарно-эпидемиологические требования к организациям общественного питания, изготовлению и оборотоспособности</w:t>
      </w:r>
      <w:bookmarkStart w:id="0" w:name="_GoBack"/>
      <w:bookmarkEnd w:id="0"/>
      <w:r w:rsidRPr="0058091D">
        <w:rPr>
          <w:i/>
        </w:rPr>
        <w:t xml:space="preserve"> в них пищевых продуктов и продовольственного сырья»</w:t>
      </w:r>
    </w:p>
    <w:p w:rsidR="00A94AF4" w:rsidRPr="0058091D" w:rsidRDefault="00A94AF4" w:rsidP="00BF7DB7">
      <w:pPr>
        <w:rPr>
          <w:i/>
        </w:rPr>
      </w:pPr>
      <w:r w:rsidRPr="0058091D">
        <w:rPr>
          <w:i/>
        </w:rPr>
        <w:t>СанПиН 2.3.2.1324-03 «Гигиенические требования к срокам годности и условиям хранения пищевых продуктов»</w:t>
      </w:r>
    </w:p>
    <w:p w:rsidR="00A94AF4" w:rsidRPr="0058091D" w:rsidRDefault="00FD5021" w:rsidP="00BF7DB7">
      <w:pPr>
        <w:rPr>
          <w:i/>
        </w:rPr>
      </w:pPr>
      <w:r>
        <w:rPr>
          <w:i/>
        </w:rPr>
        <w:t>СанПиН 2.4</w:t>
      </w:r>
      <w:r w:rsidR="00A94AF4" w:rsidRPr="0058091D">
        <w:rPr>
          <w:i/>
        </w:rPr>
        <w:t>.</w:t>
      </w:r>
      <w:r>
        <w:rPr>
          <w:i/>
        </w:rPr>
        <w:t>3590-20</w:t>
      </w:r>
      <w:r w:rsidR="00A94AF4" w:rsidRPr="0058091D">
        <w:rPr>
          <w:i/>
        </w:rPr>
        <w:t xml:space="preserve"> «</w:t>
      </w:r>
      <w:r w:rsidR="002D0BCC" w:rsidRPr="0058091D">
        <w:rPr>
          <w:i/>
        </w:rPr>
        <w:t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</w:t>
      </w:r>
    </w:p>
    <w:p w:rsidR="00BF7DB7" w:rsidRPr="0058091D" w:rsidRDefault="00BF7DB7" w:rsidP="00BF7DB7">
      <w:pPr>
        <w:rPr>
          <w:i/>
        </w:rPr>
      </w:pPr>
    </w:p>
    <w:sectPr w:rsidR="00BF7DB7" w:rsidRPr="0058091D" w:rsidSect="00A26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F1B"/>
    <w:rsid w:val="002D0BCC"/>
    <w:rsid w:val="00353F86"/>
    <w:rsid w:val="0058091D"/>
    <w:rsid w:val="008F547B"/>
    <w:rsid w:val="00A26DE8"/>
    <w:rsid w:val="00A94AF4"/>
    <w:rsid w:val="00BF7DB7"/>
    <w:rsid w:val="00DE3395"/>
    <w:rsid w:val="00FB0797"/>
    <w:rsid w:val="00FB6F1B"/>
    <w:rsid w:val="00F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</dc:creator>
  <cp:keywords/>
  <dc:description/>
  <cp:lastModifiedBy>Кальскова</cp:lastModifiedBy>
  <cp:revision>6</cp:revision>
  <cp:lastPrinted>2022-11-02T11:13:00Z</cp:lastPrinted>
  <dcterms:created xsi:type="dcterms:W3CDTF">2017-01-30T08:27:00Z</dcterms:created>
  <dcterms:modified xsi:type="dcterms:W3CDTF">2026-01-07T06:59:00Z</dcterms:modified>
</cp:coreProperties>
</file>